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8A" w:rsidRPr="003B64E0" w:rsidRDefault="008A40E5" w:rsidP="00025A06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-575945</wp:posOffset>
                </wp:positionV>
                <wp:extent cx="6896100" cy="990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8A" w:rsidRPr="0083396A" w:rsidRDefault="007E0A8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39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YTÜ </w:t>
                            </w:r>
                            <w:proofErr w:type="spellStart"/>
                            <w:r w:rsidR="000C1D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Mechanical</w:t>
                            </w:r>
                            <w:proofErr w:type="spellEnd"/>
                            <w:r w:rsidR="000C1D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C1D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Engineering</w:t>
                            </w:r>
                            <w:proofErr w:type="spellEnd"/>
                            <w:r w:rsidR="000C1D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C1D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Department</w:t>
                            </w:r>
                            <w:proofErr w:type="spellEnd"/>
                          </w:p>
                          <w:p w:rsidR="007E0A8A" w:rsidRPr="008F2AAC" w:rsidRDefault="000C1D4C" w:rsidP="007348A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Machine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  <w:r w:rsidR="007E0A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Dynamics</w:t>
                            </w:r>
                            <w:r w:rsidR="007E0A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="007E0A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Control</w:t>
                            </w:r>
                            <w:r w:rsidR="007E0A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Division</w:t>
                            </w:r>
                            <w:proofErr w:type="spellEnd"/>
                            <w:r w:rsidR="007E0A8A" w:rsidRPr="008F2AA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546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MAK 4981</w:t>
                            </w:r>
                          </w:p>
                          <w:p w:rsidR="007E0A8A" w:rsidRDefault="000C1D4C" w:rsidP="00F577C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Dynamics of </w:t>
                            </w:r>
                            <w:proofErr w:type="spellStart"/>
                            <w:r w:rsidR="003755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Machinery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  <w:proofErr w:type="spellEnd"/>
                          </w:p>
                          <w:p w:rsidR="007E0A8A" w:rsidRDefault="007E0A8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A8A" w:rsidRPr="0083396A" w:rsidRDefault="007E0A8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0A8A" w:rsidRDefault="007E0A8A" w:rsidP="00833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45.35pt;margin-top:-45.35pt;width:54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" fillcolor="#4f81bd" strokecolor="#243f60" strokeweight="2pt">
                <v:textbox>
                  <w:txbxContent>
                    <w:p w:rsidR="007E0A8A" w:rsidRPr="0083396A" w:rsidRDefault="007E0A8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339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YTÜ </w:t>
                      </w:r>
                      <w:proofErr w:type="spellStart"/>
                      <w:r w:rsidR="000C1D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Mechanical</w:t>
                      </w:r>
                      <w:proofErr w:type="spellEnd"/>
                      <w:r w:rsidR="000C1D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C1D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Engineering</w:t>
                      </w:r>
                      <w:proofErr w:type="spellEnd"/>
                      <w:r w:rsidR="000C1D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C1D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Department</w:t>
                      </w:r>
                      <w:proofErr w:type="spellEnd"/>
                    </w:p>
                    <w:p w:rsidR="007E0A8A" w:rsidRPr="008F2AAC" w:rsidRDefault="000C1D4C" w:rsidP="007348A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Machine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Theory</w:t>
                      </w:r>
                      <w:proofErr w:type="spellEnd"/>
                      <w:r w:rsidR="007E0A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System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Dynamics</w:t>
                      </w:r>
                      <w:r w:rsidR="007E0A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="007E0A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Control</w:t>
                      </w:r>
                      <w:r w:rsidR="007E0A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Division</w:t>
                      </w:r>
                      <w:proofErr w:type="spellEnd"/>
                      <w:r w:rsidR="007E0A8A" w:rsidRPr="008F2AA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1546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MAK 4981</w:t>
                      </w:r>
                    </w:p>
                    <w:p w:rsidR="007E0A8A" w:rsidRDefault="000C1D4C" w:rsidP="00F577C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Dynamics of </w:t>
                      </w:r>
                      <w:proofErr w:type="spellStart"/>
                      <w:r w:rsidR="003755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Machinery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Lab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Notes</w:t>
                      </w:r>
                      <w:proofErr w:type="spellEnd"/>
                    </w:p>
                    <w:p w:rsidR="007E0A8A" w:rsidRDefault="007E0A8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E0A8A" w:rsidRPr="0083396A" w:rsidRDefault="007E0A8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E0A8A" w:rsidRDefault="007E0A8A" w:rsidP="00833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0A8A" w:rsidRPr="003B64E0" w:rsidRDefault="007E0A8A" w:rsidP="00025A0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B64E0">
        <w:rPr>
          <w:rFonts w:ascii="Times New Roman" w:hAnsi="Times New Roman"/>
          <w:b/>
          <w:sz w:val="24"/>
          <w:szCs w:val="24"/>
        </w:rPr>
        <w:tab/>
      </w:r>
      <w:r w:rsidRPr="003B64E0">
        <w:rPr>
          <w:rFonts w:ascii="Times New Roman" w:hAnsi="Times New Roman"/>
          <w:b/>
          <w:sz w:val="24"/>
          <w:szCs w:val="24"/>
        </w:rPr>
        <w:tab/>
      </w:r>
      <w:r w:rsidRPr="003B64E0">
        <w:rPr>
          <w:rFonts w:ascii="Times New Roman" w:hAnsi="Times New Roman"/>
          <w:b/>
          <w:sz w:val="24"/>
          <w:szCs w:val="24"/>
        </w:rPr>
        <w:tab/>
      </w:r>
    </w:p>
    <w:p w:rsidR="000C1D4C" w:rsidRPr="0004287E" w:rsidRDefault="000C1D4C" w:rsidP="000C1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Location</w:t>
      </w:r>
      <w:proofErr w:type="spellEnd"/>
      <w:r w:rsidRPr="0004287E">
        <w:rPr>
          <w:rFonts w:ascii="Times New Roman" w:hAnsi="Times New Roman"/>
          <w:b/>
          <w:sz w:val="24"/>
          <w:szCs w:val="24"/>
        </w:rPr>
        <w:t>:</w:t>
      </w:r>
      <w:r w:rsidRPr="0004287E">
        <w:rPr>
          <w:rFonts w:ascii="Times New Roman" w:hAnsi="Times New Roman"/>
          <w:sz w:val="24"/>
          <w:szCs w:val="24"/>
        </w:rPr>
        <w:t xml:space="preserve"> A Blok </w:t>
      </w:r>
      <w:r>
        <w:rPr>
          <w:rFonts w:ascii="Times New Roman" w:hAnsi="Times New Roman"/>
          <w:sz w:val="24"/>
          <w:szCs w:val="24"/>
        </w:rPr>
        <w:t xml:space="preserve">– Machine </w:t>
      </w:r>
      <w:proofErr w:type="spellStart"/>
      <w:r>
        <w:rPr>
          <w:rFonts w:ascii="Times New Roman" w:hAnsi="Times New Roman"/>
          <w:sz w:val="24"/>
          <w:szCs w:val="24"/>
        </w:rPr>
        <w:t>Theory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Laboratory</w:t>
      </w:r>
      <w:proofErr w:type="spellEnd"/>
    </w:p>
    <w:p w:rsidR="000C1D4C" w:rsidRPr="0004287E" w:rsidRDefault="000C1D4C" w:rsidP="000C1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Pr="0004287E">
        <w:rPr>
          <w:rFonts w:ascii="Times New Roman" w:hAnsi="Times New Roman"/>
          <w:b/>
          <w:sz w:val="24"/>
          <w:szCs w:val="24"/>
        </w:rPr>
        <w:t>:</w:t>
      </w:r>
      <w:r w:rsidRPr="000428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Dynamics of </w:t>
      </w:r>
      <w:proofErr w:type="spellStart"/>
      <w:r w:rsidR="00375562">
        <w:rPr>
          <w:rFonts w:ascii="Times New Roman" w:hAnsi="Times New Roman"/>
          <w:sz w:val="24"/>
          <w:szCs w:val="24"/>
        </w:rPr>
        <w:t>Machinery</w:t>
      </w:r>
      <w:proofErr w:type="spellEnd"/>
    </w:p>
    <w:p w:rsidR="000C1D4C" w:rsidRPr="0004287E" w:rsidRDefault="000C1D4C" w:rsidP="000C1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04287E">
        <w:rPr>
          <w:rFonts w:ascii="Times New Roman" w:hAnsi="Times New Roman"/>
          <w:b/>
          <w:sz w:val="24"/>
          <w:szCs w:val="24"/>
        </w:rPr>
        <w:t>:</w:t>
      </w:r>
      <w:r w:rsidRPr="000428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Resonance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</w:t>
      </w:r>
    </w:p>
    <w:p w:rsidR="007E0A8A" w:rsidRPr="003B64E0" w:rsidRDefault="007E0A8A" w:rsidP="00025A0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D4C" w:rsidRPr="0004287E" w:rsidRDefault="000C1D4C" w:rsidP="000C1D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Device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Material</w:t>
      </w:r>
      <w:proofErr w:type="spellEnd"/>
      <w:r w:rsidRPr="0004287E">
        <w:rPr>
          <w:rFonts w:ascii="Times New Roman" w:hAnsi="Times New Roman"/>
          <w:b/>
          <w:sz w:val="24"/>
          <w:szCs w:val="24"/>
        </w:rPr>
        <w:t>:</w:t>
      </w:r>
    </w:p>
    <w:p w:rsidR="000C1D4C" w:rsidRPr="0004287E" w:rsidRDefault="000C1D4C" w:rsidP="000C1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87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Vibration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Beam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Setup</w:t>
      </w:r>
      <w:proofErr w:type="spellEnd"/>
    </w:p>
    <w:p w:rsidR="000C1D4C" w:rsidRDefault="000C1D4C" w:rsidP="000C1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Ruler</w:t>
      </w:r>
      <w:proofErr w:type="spellEnd"/>
    </w:p>
    <w:p w:rsidR="000C1D4C" w:rsidRDefault="000C1D4C" w:rsidP="000C1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Sample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</w:p>
    <w:p w:rsidR="007E0A8A" w:rsidRPr="003B64E0" w:rsidRDefault="007E0A8A" w:rsidP="00025A0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E0A8A" w:rsidRPr="003B64E0" w:rsidRDefault="000C1D4C" w:rsidP="00025A06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Recap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E0A8A" w:rsidRPr="003B64E0" w:rsidRDefault="000C1D4C" w:rsidP="00DF5AD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Vibration</w:t>
      </w:r>
      <w:proofErr w:type="spellEnd"/>
      <w:r w:rsidR="00E8038D">
        <w:rPr>
          <w:rFonts w:ascii="Times New Roman" w:hAnsi="Times New Roman"/>
          <w:b/>
          <w:sz w:val="24"/>
          <w:szCs w:val="24"/>
        </w:rPr>
        <w:t xml:space="preserve"> </w:t>
      </w:r>
      <w:r w:rsidR="00E8038D" w:rsidRPr="00E8038D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="00E8038D" w:rsidRPr="00E8038D">
        <w:rPr>
          <w:rFonts w:ascii="Times New Roman" w:hAnsi="Times New Roman"/>
          <w:sz w:val="24"/>
          <w:szCs w:val="24"/>
        </w:rPr>
        <w:t>basically</w:t>
      </w:r>
      <w:proofErr w:type="spellEnd"/>
      <w:r w:rsidR="007E0A8A" w:rsidRPr="003B64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Oscilation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around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equilibrium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E0A8A" w:rsidRPr="003B64E0">
        <w:rPr>
          <w:rFonts w:ascii="Times New Roman" w:hAnsi="Times New Roman"/>
          <w:sz w:val="24"/>
          <w:szCs w:val="24"/>
        </w:rPr>
        <w:t xml:space="preserve"> </w:t>
      </w:r>
    </w:p>
    <w:p w:rsidR="00D13DF7" w:rsidRDefault="004737D1" w:rsidP="00E96379">
      <w:pPr>
        <w:spacing w:after="120"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Degree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freedom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(DOF) of a </w:t>
      </w:r>
      <w:proofErr w:type="spellStart"/>
      <w:r w:rsidR="00E8038D">
        <w:rPr>
          <w:rFonts w:ascii="Times New Roman" w:hAnsi="Times New Roman"/>
          <w:sz w:val="24"/>
          <w:szCs w:val="24"/>
        </w:rPr>
        <w:t>mechanical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38D">
        <w:rPr>
          <w:rFonts w:ascii="Times New Roman" w:hAnsi="Times New Roman"/>
          <w:sz w:val="24"/>
          <w:szCs w:val="24"/>
        </w:rPr>
        <w:t>system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E8038D">
        <w:rPr>
          <w:rFonts w:ascii="Times New Roman" w:hAnsi="Times New Roman"/>
          <w:sz w:val="24"/>
          <w:szCs w:val="24"/>
        </w:rPr>
        <w:t>the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38D">
        <w:rPr>
          <w:rFonts w:ascii="Times New Roman" w:hAnsi="Times New Roman"/>
          <w:sz w:val="24"/>
          <w:szCs w:val="24"/>
        </w:rPr>
        <w:t>number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8038D">
        <w:rPr>
          <w:rFonts w:ascii="Times New Roman" w:hAnsi="Times New Roman"/>
          <w:sz w:val="24"/>
          <w:szCs w:val="24"/>
        </w:rPr>
        <w:t>independent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38D">
        <w:rPr>
          <w:rFonts w:ascii="Times New Roman" w:hAnsi="Times New Roman"/>
          <w:sz w:val="24"/>
          <w:szCs w:val="24"/>
        </w:rPr>
        <w:t>parameters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38D">
        <w:rPr>
          <w:rFonts w:ascii="Times New Roman" w:hAnsi="Times New Roman"/>
          <w:sz w:val="24"/>
          <w:szCs w:val="24"/>
        </w:rPr>
        <w:t>that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define </w:t>
      </w:r>
      <w:proofErr w:type="spellStart"/>
      <w:r w:rsidR="00E8038D">
        <w:rPr>
          <w:rFonts w:ascii="Times New Roman" w:hAnsi="Times New Roman"/>
          <w:sz w:val="24"/>
          <w:szCs w:val="24"/>
        </w:rPr>
        <w:t>its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38D">
        <w:rPr>
          <w:rFonts w:ascii="Times New Roman" w:hAnsi="Times New Roman"/>
          <w:sz w:val="24"/>
          <w:szCs w:val="24"/>
        </w:rPr>
        <w:t>configuration</w:t>
      </w:r>
      <w:proofErr w:type="spellEnd"/>
      <w:r w:rsidR="00E8038D">
        <w:rPr>
          <w:rFonts w:ascii="Times New Roman" w:hAnsi="Times New Roman"/>
          <w:sz w:val="24"/>
          <w:szCs w:val="24"/>
        </w:rPr>
        <w:t>.</w:t>
      </w:r>
    </w:p>
    <w:p w:rsidR="007E0A8A" w:rsidRPr="003B64E0" w:rsidRDefault="00D13DF7" w:rsidP="00E9637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Amplitude</w:t>
      </w:r>
      <w:proofErr w:type="spellEnd"/>
      <w:r w:rsidR="00E80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038D">
        <w:rPr>
          <w:rFonts w:ascii="Times New Roman" w:hAnsi="Times New Roman"/>
          <w:bCs/>
          <w:sz w:val="24"/>
          <w:szCs w:val="24"/>
        </w:rPr>
        <w:t>is</w:t>
      </w:r>
      <w:r w:rsidR="007E0A8A" w:rsidRPr="003B6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7B2">
        <w:rPr>
          <w:rFonts w:ascii="Times New Roman" w:hAnsi="Times New Roman"/>
          <w:sz w:val="24"/>
          <w:szCs w:val="24"/>
        </w:rPr>
        <w:t xml:space="preserve">Maximum </w:t>
      </w:r>
      <w:proofErr w:type="spellStart"/>
      <w:r w:rsidR="008D17B2">
        <w:rPr>
          <w:rFonts w:ascii="Times New Roman" w:hAnsi="Times New Roman"/>
          <w:sz w:val="24"/>
          <w:szCs w:val="24"/>
        </w:rPr>
        <w:t>displacement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point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with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respect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to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the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initial</w:t>
      </w:r>
      <w:proofErr w:type="spellEnd"/>
      <w:r w:rsidR="008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7B2">
        <w:rPr>
          <w:rFonts w:ascii="Times New Roman" w:hAnsi="Times New Roman"/>
          <w:sz w:val="24"/>
          <w:szCs w:val="24"/>
        </w:rPr>
        <w:t>position</w:t>
      </w:r>
      <w:proofErr w:type="spellEnd"/>
      <w:r w:rsidR="008D17B2">
        <w:rPr>
          <w:rFonts w:ascii="Times New Roman" w:hAnsi="Times New Roman"/>
          <w:sz w:val="24"/>
          <w:szCs w:val="24"/>
        </w:rPr>
        <w:t>.</w:t>
      </w:r>
    </w:p>
    <w:p w:rsidR="00DF0C13" w:rsidRDefault="004737D1" w:rsidP="00025A06">
      <w:pPr>
        <w:spacing w:after="120" w:line="36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Period</w:t>
      </w:r>
      <w:proofErr w:type="spellEnd"/>
      <w:r w:rsidR="00E80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is </w:t>
      </w:r>
      <w:proofErr w:type="spellStart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proofErr w:type="spellEnd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>duration</w:t>
      </w:r>
      <w:proofErr w:type="spellEnd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of time of </w:t>
      </w:r>
      <w:proofErr w:type="spellStart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>one</w:t>
      </w:r>
      <w:proofErr w:type="spellEnd"/>
      <w:r w:rsidR="00DF0C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3A33BF">
        <w:fldChar w:fldCharType="begin"/>
      </w:r>
      <w:r w:rsidR="003A33BF">
        <w:instrText xml:space="preserve"> HYPERLINK "https://en.wikipedia.org/wiki/Turn_(geometry)" \o "Turn (geometry)" </w:instrText>
      </w:r>
      <w:r w:rsidR="003A33BF">
        <w:fldChar w:fldCharType="separate"/>
      </w:r>
      <w:r w:rsidR="00DF0C13"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t>cycle</w:t>
      </w:r>
      <w:proofErr w:type="spellEnd"/>
      <w:r w:rsidR="003A33BF"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DF0C1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 a </w:t>
      </w:r>
      <w:proofErr w:type="spellStart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>repeating</w:t>
      </w:r>
      <w:proofErr w:type="spellEnd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DF0C13">
        <w:rPr>
          <w:rFonts w:ascii="Arial" w:hAnsi="Arial" w:cs="Arial"/>
          <w:color w:val="252525"/>
          <w:sz w:val="21"/>
          <w:szCs w:val="21"/>
          <w:shd w:val="clear" w:color="auto" w:fill="FFFFFF"/>
        </w:rPr>
        <w:t>event</w:t>
      </w:r>
      <w:proofErr w:type="spellEnd"/>
    </w:p>
    <w:p w:rsidR="007E0A8A" w:rsidRPr="003B64E0" w:rsidRDefault="004737D1" w:rsidP="00025A06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Frequency</w:t>
      </w:r>
      <w:proofErr w:type="spellEnd"/>
      <w:r w:rsidR="007E0A8A" w:rsidRPr="003B64E0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D13DF7">
        <w:rPr>
          <w:rFonts w:ascii="Times New Roman" w:hAnsi="Times New Roman"/>
          <w:sz w:val="24"/>
          <w:szCs w:val="24"/>
        </w:rPr>
        <w:t>C</w:t>
      </w:r>
      <w:r w:rsidR="00DF0C13">
        <w:rPr>
          <w:rFonts w:ascii="Times New Roman" w:hAnsi="Times New Roman"/>
          <w:sz w:val="24"/>
          <w:szCs w:val="24"/>
        </w:rPr>
        <w:t>ycle</w:t>
      </w:r>
      <w:proofErr w:type="spellEnd"/>
      <w:r w:rsidR="00DF0C13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="00DF0C13">
        <w:rPr>
          <w:rFonts w:ascii="Times New Roman" w:hAnsi="Times New Roman"/>
          <w:sz w:val="24"/>
          <w:szCs w:val="24"/>
        </w:rPr>
        <w:t>per</w:t>
      </w:r>
      <w:proofErr w:type="spellEnd"/>
      <w:r w:rsidR="00DF0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C13">
        <w:rPr>
          <w:rFonts w:ascii="Times New Roman" w:hAnsi="Times New Roman"/>
          <w:sz w:val="24"/>
          <w:szCs w:val="24"/>
        </w:rPr>
        <w:t>second</w:t>
      </w:r>
      <w:proofErr w:type="spellEnd"/>
      <w:r w:rsidR="00DF0C13">
        <w:rPr>
          <w:rFonts w:ascii="Times New Roman" w:hAnsi="Times New Roman"/>
          <w:sz w:val="24"/>
          <w:szCs w:val="24"/>
        </w:rPr>
        <w:t>.</w:t>
      </w:r>
    </w:p>
    <w:p w:rsidR="007E0A8A" w:rsidRPr="003B64E0" w:rsidRDefault="00D13DF7" w:rsidP="00E96379">
      <w:pPr>
        <w:spacing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Harmonic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Motion</w:t>
      </w:r>
      <w:r w:rsidR="007E0A8A" w:rsidRPr="003B64E0">
        <w:rPr>
          <w:rFonts w:ascii="Times New Roman" w:hAnsi="Times New Roman"/>
          <w:bCs/>
          <w:sz w:val="24"/>
          <w:szCs w:val="24"/>
        </w:rPr>
        <w:t xml:space="preserve">: </w:t>
      </w:r>
      <w:r w:rsidR="0073744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37444">
        <w:rPr>
          <w:rFonts w:ascii="Times New Roman" w:hAnsi="Times New Roman"/>
          <w:sz w:val="24"/>
          <w:szCs w:val="24"/>
        </w:rPr>
        <w:t>type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37444">
        <w:rPr>
          <w:rFonts w:ascii="Times New Roman" w:hAnsi="Times New Roman"/>
          <w:sz w:val="24"/>
          <w:szCs w:val="24"/>
        </w:rPr>
        <w:t>periodic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motion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or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oscillation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motion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where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the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restoring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force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737444">
        <w:rPr>
          <w:rFonts w:ascii="Times New Roman" w:hAnsi="Times New Roman"/>
          <w:sz w:val="24"/>
          <w:szCs w:val="24"/>
        </w:rPr>
        <w:t>directly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proportional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to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the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displacement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and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acts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37444">
        <w:rPr>
          <w:rFonts w:ascii="Times New Roman" w:hAnsi="Times New Roman"/>
          <w:sz w:val="24"/>
          <w:szCs w:val="24"/>
        </w:rPr>
        <w:t>the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direction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opposite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to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444">
        <w:rPr>
          <w:rFonts w:ascii="Times New Roman" w:hAnsi="Times New Roman"/>
          <w:sz w:val="24"/>
          <w:szCs w:val="24"/>
        </w:rPr>
        <w:t>that</w:t>
      </w:r>
      <w:proofErr w:type="spellEnd"/>
      <w:r w:rsidR="00737444">
        <w:rPr>
          <w:rFonts w:ascii="Times New Roman" w:hAnsi="Times New Roman"/>
          <w:sz w:val="24"/>
          <w:szCs w:val="24"/>
        </w:rPr>
        <w:t xml:space="preserve"> of displacement.</w:t>
      </w:r>
      <w:bookmarkStart w:id="0" w:name="_GoBack"/>
      <w:bookmarkEnd w:id="0"/>
    </w:p>
    <w:p w:rsidR="007E0A8A" w:rsidRPr="003B64E0" w:rsidRDefault="008A40E5" w:rsidP="000C06E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581275" cy="2085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8A" w:rsidRPr="003B64E0" w:rsidRDefault="00D13DF7" w:rsidP="000C06E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Figure</w:t>
      </w:r>
      <w:proofErr w:type="spellEnd"/>
      <w:r w:rsidR="007E0A8A" w:rsidRPr="003B64E0"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Harmonic</w:t>
      </w:r>
      <w:proofErr w:type="spellEnd"/>
      <w:r>
        <w:rPr>
          <w:rFonts w:ascii="Times New Roman" w:hAnsi="Times New Roman"/>
          <w:sz w:val="24"/>
          <w:szCs w:val="24"/>
        </w:rPr>
        <w:t xml:space="preserve"> Motion</w:t>
      </w:r>
    </w:p>
    <w:p w:rsidR="00834E9D" w:rsidRDefault="00834E9D" w:rsidP="002D3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4E9D" w:rsidRPr="00834E9D" w:rsidRDefault="00834E9D" w:rsidP="002D3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34E9D">
        <w:rPr>
          <w:rFonts w:ascii="Times New Roman" w:hAnsi="Times New Roman"/>
          <w:b/>
          <w:sz w:val="24"/>
          <w:szCs w:val="24"/>
          <w:u w:val="single"/>
        </w:rPr>
        <w:t>Resoanance</w:t>
      </w:r>
      <w:proofErr w:type="spellEnd"/>
    </w:p>
    <w:p w:rsidR="002D38A9" w:rsidRDefault="002D38A9" w:rsidP="002D38A9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investigate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resonance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phenomenna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Resonance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is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phenomenon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vibrating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external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force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drives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to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3A33BF">
        <w:fldChar w:fldCharType="begin"/>
      </w:r>
      <w:r w:rsidR="003A33BF">
        <w:instrText xml:space="preserve"> HYPERLINK "https://en.wikipedia.org/wiki/Oscillation" \o "Oscillation" </w:instrText>
      </w:r>
      <w:r w:rsidR="003A33BF">
        <w:fldChar w:fldCharType="separate"/>
      </w:r>
      <w:r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t>oscillate</w:t>
      </w:r>
      <w:proofErr w:type="spellEnd"/>
      <w:r w:rsidR="003A33BF"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greater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3A33BF">
        <w:fldChar w:fldCharType="begin"/>
      </w:r>
      <w:r w:rsidR="003A33BF">
        <w:instrText xml:space="preserve"> HYPERLINK "https://en.wikipedia.org/wiki/Amplitude" \o "Amplitude" </w:instrText>
      </w:r>
      <w:r w:rsidR="003A33BF">
        <w:fldChar w:fldCharType="separate"/>
      </w:r>
      <w:r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t>amplitude</w:t>
      </w:r>
      <w:proofErr w:type="spellEnd"/>
      <w:r w:rsidR="003A33BF"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at a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specific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preferential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3A33BF">
        <w:fldChar w:fldCharType="begin"/>
      </w:r>
      <w:r w:rsidR="003A33BF">
        <w:instrText xml:space="preserve"> HYPERLINK "https://en.wikipedia.org/wiki/Frequency" \o "Frequency" </w:instrText>
      </w:r>
      <w:r w:rsidR="003A33BF">
        <w:fldChar w:fldCharType="separate"/>
      </w:r>
      <w:r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t>frequency</w:t>
      </w:r>
      <w:proofErr w:type="spellEnd"/>
      <w:r w:rsidR="003A33BF">
        <w:rPr>
          <w:rStyle w:val="Kpr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>
        <w:t xml:space="preserve"> [1].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disturbance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is </w:t>
      </w:r>
      <w:proofErr w:type="spellStart"/>
      <w:r>
        <w:t>overlap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:rsidR="002D38A9" w:rsidRDefault="002D38A9" w:rsidP="002D38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designer</w:t>
      </w:r>
      <w:proofErr w:type="spellEnd"/>
      <w:r>
        <w:rPr>
          <w:rFonts w:ascii="Times New Roman" w:hAnsi="Times New Roman"/>
          <w:sz w:val="24"/>
          <w:szCs w:val="24"/>
        </w:rPr>
        <w:t xml:space="preserve"> can not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account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resonance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would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destuctive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1940,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 xml:space="preserve"> Bridge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collapsed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because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external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frequency</w:t>
      </w:r>
      <w:proofErr w:type="spellEnd"/>
      <w:r>
        <w:rPr>
          <w:rFonts w:ascii="Times New Roman" w:hAnsi="Times New Roman"/>
          <w:sz w:val="24"/>
          <w:szCs w:val="24"/>
        </w:rPr>
        <w:t xml:space="preserve"> ( in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matched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frequency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bridge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8A9" w:rsidRDefault="008A40E5" w:rsidP="002D38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6CFF">
        <w:rPr>
          <w:noProof/>
          <w:lang w:eastAsia="tr-TR"/>
        </w:rPr>
        <w:drawing>
          <wp:inline distT="0" distB="0" distL="0" distR="0">
            <wp:extent cx="3267075" cy="2609850"/>
            <wp:effectExtent l="0" t="0" r="9525" b="0"/>
            <wp:docPr id="73" name="Resim 2" descr="tahoma bridge collaps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ahoma bridge collaps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A9" w:rsidRDefault="002D38A9" w:rsidP="002D38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Figure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 xml:space="preserve"> Bridge </w:t>
      </w:r>
      <w:proofErr w:type="spellStart"/>
      <w:r>
        <w:rPr>
          <w:rFonts w:ascii="Times New Roman" w:hAnsi="Times New Roman"/>
          <w:sz w:val="24"/>
          <w:szCs w:val="24"/>
        </w:rPr>
        <w:t>Collapse</w:t>
      </w:r>
      <w:proofErr w:type="spellEnd"/>
      <w:r>
        <w:rPr>
          <w:rFonts w:ascii="Times New Roman" w:hAnsi="Times New Roman"/>
          <w:sz w:val="24"/>
          <w:szCs w:val="24"/>
        </w:rPr>
        <w:t xml:space="preserve"> [2]</w:t>
      </w:r>
    </w:p>
    <w:p w:rsidR="002D38A9" w:rsidRDefault="002D38A9" w:rsidP="002D38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2D38A9" w:rsidRPr="0004287E" w:rsidRDefault="002D38A9" w:rsidP="002D3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8A9" w:rsidRPr="0004287E" w:rsidRDefault="002D38A9" w:rsidP="002D38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Mathematical Model of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System</w:t>
      </w:r>
      <w:proofErr w:type="spellEnd"/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mathematical</w:t>
      </w:r>
      <w:proofErr w:type="spellEnd"/>
      <w:r>
        <w:rPr>
          <w:rFonts w:ascii="Times New Roman" w:hAnsi="Times New Roman"/>
          <w:sz w:val="24"/>
          <w:szCs w:val="24"/>
        </w:rPr>
        <w:t xml:space="preserve"> model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setup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derived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derivation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mathematical</w:t>
      </w:r>
      <w:proofErr w:type="spellEnd"/>
      <w:r>
        <w:rPr>
          <w:rFonts w:ascii="Times New Roman" w:hAnsi="Times New Roman"/>
          <w:sz w:val="24"/>
          <w:szCs w:val="24"/>
        </w:rPr>
        <w:t xml:space="preserve"> model.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report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lagrangian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approach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applied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D38A9" w:rsidRPr="0004287E" w:rsidRDefault="008A40E5" w:rsidP="002D38A9">
      <w:pPr>
        <w:jc w:val="center"/>
        <w:rPr>
          <w:rFonts w:ascii="Times New Roman" w:hAnsi="Times New Roman"/>
          <w:noProof/>
          <w:sz w:val="24"/>
          <w:szCs w:val="24"/>
        </w:rPr>
      </w:pPr>
      <w:r w:rsidRPr="002D38A9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828925" cy="1323975"/>
            <wp:effectExtent l="0" t="0" r="9525" b="9525"/>
            <wp:docPr id="7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A9" w:rsidRDefault="002D38A9" w:rsidP="002D38A9">
      <w:pPr>
        <w:spacing w:before="120" w:after="240"/>
        <w:jc w:val="center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Figure</w:t>
      </w:r>
      <w:proofErr w:type="spellEnd"/>
      <w:r w:rsidRPr="0004287E">
        <w:rPr>
          <w:rFonts w:ascii="Times New Roman" w:hAnsi="Times New Roman"/>
          <w:sz w:val="24"/>
          <w:szCs w:val="24"/>
          <w:lang w:eastAsia="tr-TR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Sketch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Experimental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Setup</w:t>
      </w:r>
      <w:proofErr w:type="spellEnd"/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  <w:r>
        <w:rPr>
          <w:rFonts w:ascii="Times New Roman" w:hAnsi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freedom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obtain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equation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Firstly</w:t>
      </w:r>
      <w:proofErr w:type="spellEnd"/>
      <w:r>
        <w:rPr>
          <w:rFonts w:ascii="Times New Roman" w:hAnsi="Times New Roman"/>
          <w:sz w:val="24"/>
          <w:szCs w:val="24"/>
        </w:rPr>
        <w:t xml:space="preserve">, general </w:t>
      </w:r>
      <w:proofErr w:type="spellStart"/>
      <w:r>
        <w:rPr>
          <w:rFonts w:ascii="Times New Roman" w:hAnsi="Times New Roman"/>
          <w:sz w:val="24"/>
          <w:szCs w:val="24"/>
        </w:rPr>
        <w:t>expreesion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Lagrange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Equation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follows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D38A9" w:rsidRDefault="002D38A9" w:rsidP="002D38A9">
      <w:pPr>
        <w:spacing w:before="120"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04287E">
        <w:rPr>
          <w:rFonts w:ascii="Times New Roman" w:hAnsi="Times New Roman"/>
          <w:position w:val="-34"/>
          <w:sz w:val="24"/>
          <w:szCs w:val="24"/>
        </w:rPr>
        <w:object w:dxaOrig="34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9.75pt" o:ole="" fillcolor="window">
            <v:imagedata r:id="rId10" o:title=""/>
          </v:shape>
          <o:OLEObject Type="Embed" ProgID="Equation.DSMT4" ShapeID="_x0000_i1025" DrawAspect="Content" ObjectID="_1539418373" r:id="rId11"/>
        </w:object>
      </w:r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equation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D38A9" w:rsidRPr="0004287E" w:rsidRDefault="002D38A9" w:rsidP="002D38A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  <w:t>E</w:t>
      </w:r>
      <w:r w:rsidRPr="0004287E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k</w:t>
      </w:r>
      <w:r w:rsidRPr="0004287E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ab/>
      </w:r>
      <w:r w:rsidRPr="0004287E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sum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Kinetic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Energy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System</w:t>
      </w:r>
      <w:proofErr w:type="spellEnd"/>
    </w:p>
    <w:p w:rsidR="002D38A9" w:rsidRPr="0004287E" w:rsidRDefault="002D38A9" w:rsidP="002D38A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04287E">
        <w:rPr>
          <w:rFonts w:ascii="Times New Roman" w:eastAsia="MS Mincho" w:hAnsi="Times New Roman"/>
          <w:sz w:val="24"/>
          <w:szCs w:val="24"/>
          <w:lang w:eastAsia="ja-JP"/>
        </w:rPr>
        <w:t>E</w:t>
      </w:r>
      <w:r w:rsidRPr="0004287E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p</w:t>
      </w:r>
      <w:proofErr w:type="spellEnd"/>
      <w:r w:rsidRPr="0004287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sum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Potential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Energy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System</w:t>
      </w:r>
      <w:proofErr w:type="spellEnd"/>
    </w:p>
    <w:p w:rsidR="002D38A9" w:rsidRPr="0004287E" w:rsidRDefault="002D38A9" w:rsidP="002D38A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  <w:t>E</w:t>
      </w:r>
      <w:r w:rsidRPr="0004287E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D</w:t>
      </w: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sum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Dissipative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Energy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System</w:t>
      </w:r>
      <w:proofErr w:type="spellEnd"/>
    </w:p>
    <w:p w:rsidR="002D38A9" w:rsidRPr="0004287E" w:rsidRDefault="002D38A9" w:rsidP="002D38A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04287E">
        <w:rPr>
          <w:rFonts w:ascii="Times New Roman" w:eastAsia="MS Mincho" w:hAnsi="Times New Roman"/>
          <w:sz w:val="24"/>
          <w:szCs w:val="24"/>
          <w:lang w:eastAsia="ja-JP"/>
        </w:rPr>
        <w:t>Q</w:t>
      </w:r>
      <w:r w:rsidRPr="0004287E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j</w:t>
      </w:r>
      <w:proofErr w:type="spellEnd"/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Generalized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Force</w:t>
      </w:r>
      <w:r w:rsidRPr="0004287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2D38A9" w:rsidRPr="0004287E" w:rsidRDefault="002D38A9" w:rsidP="002D38A9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04287E">
        <w:rPr>
          <w:rFonts w:ascii="Times New Roman" w:eastAsia="MS Mincho" w:hAnsi="Times New Roman"/>
          <w:sz w:val="24"/>
          <w:szCs w:val="24"/>
          <w:lang w:eastAsia="ja-JP"/>
        </w:rPr>
        <w:t>x</w:t>
      </w:r>
      <w:r w:rsidRPr="0004287E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j</w:t>
      </w:r>
      <w:proofErr w:type="spellEnd"/>
      <w:r w:rsidRPr="0004287E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: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Generalized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Coordinates</w:t>
      </w:r>
      <w:proofErr w:type="spellEnd"/>
      <w:r w:rsidRPr="0004287E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potential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energy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D38A9" w:rsidRPr="008A40E5" w:rsidRDefault="006F2096" w:rsidP="002D38A9">
      <w:pPr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θ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  <w:r>
        <w:rPr>
          <w:rFonts w:ascii="Times New Roman" w:hAnsi="Times New Roman"/>
          <w:sz w:val="24"/>
          <w:szCs w:val="24"/>
        </w:rPr>
        <w:t xml:space="preserve"> is;</w:t>
      </w:r>
    </w:p>
    <w:p w:rsidR="002D38A9" w:rsidRPr="008A40E5" w:rsidRDefault="008A40E5" w:rsidP="002D38A9">
      <w:pPr>
        <w:spacing w:before="120" w:after="240" w:line="360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J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moment of </w:t>
      </w:r>
      <w:proofErr w:type="spellStart"/>
      <w:r>
        <w:rPr>
          <w:rFonts w:ascii="Times New Roman" w:hAnsi="Times New Roman"/>
        </w:rPr>
        <w:t>inertia</w:t>
      </w:r>
      <w:proofErr w:type="spellEnd"/>
      <w:r>
        <w:rPr>
          <w:rFonts w:ascii="Times New Roman" w:hAnsi="Times New Roman"/>
        </w:rPr>
        <w:t xml:space="preserve"> (J) </w:t>
      </w:r>
    </w:p>
    <w:p w:rsidR="002D38A9" w:rsidRPr="008A40E5" w:rsidRDefault="008A40E5" w:rsidP="002D38A9">
      <w:pPr>
        <w:spacing w:before="120" w:after="240" w:line="360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eastAsia="Times New Roman" w:hAnsi="Cambria Math"/>
            </w:rPr>
            <m:t>J=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</w:rPr>
                <m:t>s</m:t>
              </m:r>
            </m:sub>
          </m:sSub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</w:rPr>
                <m:t>1</m:t>
              </m:r>
            </m:sub>
            <m:sup>
              <m:r>
                <w:rPr>
                  <w:rFonts w:ascii="Cambria Math" w:eastAsia="Times New Roman" w:hAnsi="Cambria Math"/>
                </w:rPr>
                <m:t>2</m:t>
              </m:r>
            </m:sup>
          </m:sSubSup>
        </m:oMath>
      </m:oMathPara>
    </w:p>
    <w:p w:rsidR="002D38A9" w:rsidRDefault="002D38A9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derivatives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Lagrangian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equation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34E9D" w:rsidRDefault="00834E9D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834E9D">
        <w:rPr>
          <w:rFonts w:ascii="Times New Roman" w:hAnsi="Times New Roman"/>
          <w:position w:val="-28"/>
          <w:sz w:val="24"/>
          <w:szCs w:val="24"/>
        </w:rPr>
        <w:object w:dxaOrig="1540" w:dyaOrig="680">
          <v:shape id="_x0000_i1026" type="#_x0000_t75" style="width:77.25pt;height:33.75pt" o:ole="">
            <v:imagedata r:id="rId12" o:title=""/>
          </v:shape>
          <o:OLEObject Type="Embed" ProgID="Equation.DSMT4" ShapeID="_x0000_i1026" DrawAspect="Content" ObjectID="_1539418374" r:id="rId13"/>
        </w:object>
      </w:r>
      <w:r>
        <w:rPr>
          <w:rFonts w:ascii="Times New Roman" w:hAnsi="Times New Roman"/>
          <w:sz w:val="24"/>
          <w:szCs w:val="24"/>
        </w:rPr>
        <w:tab/>
      </w:r>
      <w:r w:rsidRPr="00834E9D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027" type="#_x0000_t75" style="width:41.25pt;height:30.75pt" o:ole="">
            <v:imagedata r:id="rId14" o:title=""/>
          </v:shape>
          <o:OLEObject Type="Embed" ProgID="Equation.DSMT4" ShapeID="_x0000_i1027" DrawAspect="Content" ObjectID="_1539418375" r:id="rId15"/>
        </w:object>
      </w:r>
      <w:r>
        <w:rPr>
          <w:rFonts w:ascii="Times New Roman" w:hAnsi="Times New Roman"/>
          <w:sz w:val="24"/>
          <w:szCs w:val="24"/>
        </w:rPr>
        <w:tab/>
      </w:r>
      <w:r w:rsidRPr="00834E9D">
        <w:rPr>
          <w:rFonts w:ascii="Times New Roman" w:hAnsi="Times New Roman"/>
          <w:position w:val="-24"/>
          <w:sz w:val="24"/>
          <w:szCs w:val="24"/>
        </w:rPr>
        <w:object w:dxaOrig="1980" w:dyaOrig="620">
          <v:shape id="_x0000_i1028" type="#_x0000_t75" style="width:99pt;height:30.75pt" o:ole="">
            <v:imagedata r:id="rId16" o:title=""/>
          </v:shape>
          <o:OLEObject Type="Embed" ProgID="Equation.DSMT4" ShapeID="_x0000_i1028" DrawAspect="Content" ObjectID="_1539418376" r:id="rId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38A9" w:rsidRDefault="00834E9D" w:rsidP="002D38A9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834E9D">
        <w:rPr>
          <w:rFonts w:ascii="Times New Roman" w:hAnsi="Times New Roman"/>
          <w:position w:val="-12"/>
          <w:sz w:val="24"/>
          <w:szCs w:val="24"/>
        </w:rPr>
        <w:object w:dxaOrig="820" w:dyaOrig="360">
          <v:shape id="_x0000_i1029" type="#_x0000_t75" style="width:41.25pt;height:18pt" o:ole="">
            <v:imagedata r:id="rId18" o:title=""/>
          </v:shape>
          <o:OLEObject Type="Embed" ProgID="Equation.DSMT4" ShapeID="_x0000_i1029" DrawAspect="Content" ObjectID="_1539418377" r:id="rId19"/>
        </w:objec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assuming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rotates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infinitesimal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around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D38A9" w:rsidRDefault="00834E9D" w:rsidP="004737D1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Plugging</w:t>
      </w:r>
      <w:proofErr w:type="spellEnd"/>
      <w:r>
        <w:rPr>
          <w:rFonts w:ascii="Times New Roman" w:hAnsi="Times New Roman"/>
          <w:sz w:val="24"/>
          <w:szCs w:val="24"/>
        </w:rPr>
        <w:t xml:space="preserve"> in</w:t>
      </w:r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derivatives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4737D1">
        <w:rPr>
          <w:rFonts w:ascii="Times New Roman" w:hAnsi="Times New Roman"/>
          <w:sz w:val="24"/>
          <w:szCs w:val="24"/>
        </w:rPr>
        <w:t>kinetic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and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potential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energy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to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Lagrange</w:t>
      </w:r>
      <w:proofErr w:type="spellEnd"/>
      <w:r w:rsidR="0047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7D1">
        <w:rPr>
          <w:rFonts w:ascii="Times New Roman" w:hAnsi="Times New Roman"/>
          <w:sz w:val="24"/>
          <w:szCs w:val="24"/>
        </w:rPr>
        <w:t>Equation</w:t>
      </w:r>
      <w:proofErr w:type="spellEnd"/>
      <w:r w:rsidR="004737D1">
        <w:rPr>
          <w:rFonts w:ascii="Times New Roman" w:hAnsi="Times New Roman"/>
          <w:sz w:val="24"/>
          <w:szCs w:val="24"/>
        </w:rPr>
        <w:t>;</w:t>
      </w:r>
    </w:p>
    <w:p w:rsidR="007E0A8A" w:rsidRDefault="004737D1" w:rsidP="004737D1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37D1">
        <w:rPr>
          <w:rFonts w:ascii="Times New Roman" w:hAnsi="Times New Roman"/>
          <w:b/>
          <w:position w:val="-12"/>
          <w:sz w:val="24"/>
          <w:szCs w:val="24"/>
        </w:rPr>
        <w:object w:dxaOrig="2400" w:dyaOrig="380">
          <v:shape id="_x0000_i1030" type="#_x0000_t75" style="width:120pt;height:18.75pt" o:ole="">
            <v:imagedata r:id="rId20" o:title=""/>
          </v:shape>
          <o:OLEObject Type="Embed" ProgID="Equation.DSMT4" ShapeID="_x0000_i1030" DrawAspect="Content" ObjectID="_1539418378" r:id="rId21"/>
        </w:object>
      </w:r>
    </w:p>
    <w:p w:rsidR="00375562" w:rsidRDefault="00375562" w:rsidP="004737D1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62" w:rsidRDefault="00375562" w:rsidP="004737D1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562" w:rsidRDefault="00375562" w:rsidP="004737D1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Referances</w:t>
      </w:r>
      <w:proofErr w:type="spellEnd"/>
    </w:p>
    <w:p w:rsidR="00375562" w:rsidRDefault="00375562" w:rsidP="00375562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1 - </w:t>
      </w:r>
      <w:proofErr w:type="spellStart"/>
      <w:r w:rsidRPr="00375562">
        <w:rPr>
          <w:rFonts w:ascii="Times New Roman" w:hAnsi="Times New Roman"/>
          <w:sz w:val="24"/>
          <w:szCs w:val="24"/>
        </w:rPr>
        <w:t>Tahralı</w:t>
      </w:r>
      <w:proofErr w:type="spellEnd"/>
      <w:r w:rsidRPr="00375562">
        <w:rPr>
          <w:rFonts w:ascii="Times New Roman" w:hAnsi="Times New Roman"/>
          <w:sz w:val="24"/>
          <w:szCs w:val="24"/>
        </w:rPr>
        <w:t>, N</w:t>
      </w:r>
      <w:proofErr w:type="gramStart"/>
      <w:r w:rsidRPr="00375562">
        <w:rPr>
          <w:rFonts w:ascii="Times New Roman" w:hAnsi="Times New Roman"/>
          <w:sz w:val="24"/>
          <w:szCs w:val="24"/>
        </w:rPr>
        <w:t>.,</w:t>
      </w:r>
      <w:proofErr w:type="gramEnd"/>
      <w:r w:rsidRPr="00375562">
        <w:rPr>
          <w:rFonts w:ascii="Times New Roman" w:hAnsi="Times New Roman"/>
          <w:sz w:val="24"/>
          <w:szCs w:val="24"/>
        </w:rPr>
        <w:t xml:space="preserve"> Kaya, F., Yüksek, İ., &amp; Güçlü, R. (2005). Makina Dinamiği: Yıldız Teknik Üniversitesi Basım-Yayın Merkezi.</w:t>
      </w:r>
    </w:p>
    <w:p w:rsidR="00375562" w:rsidRPr="0004287E" w:rsidRDefault="00375562" w:rsidP="00375562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E8038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38D">
        <w:rPr>
          <w:rFonts w:ascii="Times New Roman" w:hAnsi="Times New Roman"/>
          <w:sz w:val="24"/>
          <w:szCs w:val="24"/>
        </w:rPr>
        <w:t>Retrieved</w:t>
      </w:r>
      <w:proofErr w:type="spellEnd"/>
      <w:r w:rsidR="00E8038D">
        <w:rPr>
          <w:rFonts w:ascii="Times New Roman" w:hAnsi="Times New Roman"/>
          <w:sz w:val="24"/>
          <w:szCs w:val="24"/>
        </w:rPr>
        <w:t xml:space="preserve"> ‘</w:t>
      </w:r>
      <w:r w:rsidRPr="001C36F3">
        <w:rPr>
          <w:rFonts w:ascii="Times New Roman" w:hAnsi="Times New Roman"/>
          <w:sz w:val="24"/>
          <w:szCs w:val="24"/>
        </w:rPr>
        <w:t>http://flylib.com/</w:t>
      </w:r>
      <w:proofErr w:type="spellStart"/>
      <w:r w:rsidRPr="001C36F3">
        <w:rPr>
          <w:rFonts w:ascii="Times New Roman" w:hAnsi="Times New Roman"/>
          <w:sz w:val="24"/>
          <w:szCs w:val="24"/>
        </w:rPr>
        <w:t>books</w:t>
      </w:r>
      <w:proofErr w:type="spellEnd"/>
      <w:r w:rsidRPr="001C36F3">
        <w:rPr>
          <w:rFonts w:ascii="Times New Roman" w:hAnsi="Times New Roman"/>
          <w:sz w:val="24"/>
          <w:szCs w:val="24"/>
        </w:rPr>
        <w:t>/en/2.823.1.41/1/</w:t>
      </w:r>
      <w:r w:rsidR="00E8038D">
        <w:rPr>
          <w:rFonts w:ascii="Times New Roman" w:hAnsi="Times New Roman"/>
          <w:sz w:val="24"/>
          <w:szCs w:val="24"/>
        </w:rPr>
        <w:t>’</w:t>
      </w:r>
    </w:p>
    <w:p w:rsidR="00375562" w:rsidRPr="004737D1" w:rsidRDefault="00375562" w:rsidP="004737D1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75562" w:rsidRPr="004737D1" w:rsidSect="008339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96" w:rsidRDefault="006F2096" w:rsidP="0083396A">
      <w:pPr>
        <w:spacing w:after="0" w:line="240" w:lineRule="auto"/>
      </w:pPr>
      <w:r>
        <w:separator/>
      </w:r>
    </w:p>
  </w:endnote>
  <w:endnote w:type="continuationSeparator" w:id="0">
    <w:p w:rsidR="006F2096" w:rsidRDefault="006F2096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7E0A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7E0A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7E0A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96" w:rsidRDefault="006F2096" w:rsidP="0083396A">
      <w:pPr>
        <w:spacing w:after="0" w:line="240" w:lineRule="auto"/>
      </w:pPr>
      <w:r>
        <w:separator/>
      </w:r>
    </w:p>
  </w:footnote>
  <w:footnote w:type="continuationSeparator" w:id="0">
    <w:p w:rsidR="006F2096" w:rsidRDefault="006F2096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6F2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4" o:spid="_x0000_s2049" type="#_x0000_t75" style="position:absolute;margin-left:0;margin-top:0;width:453.3pt;height:453.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6F2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5" o:spid="_x0000_s2050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6F2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3" o:spid="_x0000_s2051" type="#_x0000_t75" style="position:absolute;margin-left:0;margin-top:0;width:453.3pt;height:453.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9A4"/>
    <w:multiLevelType w:val="multilevel"/>
    <w:tmpl w:val="4854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37DB2"/>
    <w:multiLevelType w:val="hybridMultilevel"/>
    <w:tmpl w:val="996EAB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30DDB"/>
    <w:multiLevelType w:val="hybridMultilevel"/>
    <w:tmpl w:val="636C8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734"/>
    <w:multiLevelType w:val="hybridMultilevel"/>
    <w:tmpl w:val="310ABB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052FA0"/>
    <w:multiLevelType w:val="hybridMultilevel"/>
    <w:tmpl w:val="3EACA10A"/>
    <w:lvl w:ilvl="0" w:tplc="AB66D24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6DFE6DFA"/>
    <w:multiLevelType w:val="hybridMultilevel"/>
    <w:tmpl w:val="C2886BB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7972527"/>
    <w:multiLevelType w:val="hybridMultilevel"/>
    <w:tmpl w:val="DF50AC4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A"/>
    <w:rsid w:val="00014DB8"/>
    <w:rsid w:val="00025A06"/>
    <w:rsid w:val="000B48BC"/>
    <w:rsid w:val="000C06E3"/>
    <w:rsid w:val="000C1D4C"/>
    <w:rsid w:val="000D676C"/>
    <w:rsid w:val="000F1FE1"/>
    <w:rsid w:val="00127ED9"/>
    <w:rsid w:val="00154669"/>
    <w:rsid w:val="00207FD7"/>
    <w:rsid w:val="00217699"/>
    <w:rsid w:val="00254C1F"/>
    <w:rsid w:val="00272A97"/>
    <w:rsid w:val="0027329D"/>
    <w:rsid w:val="00296E6A"/>
    <w:rsid w:val="002D38A9"/>
    <w:rsid w:val="00323100"/>
    <w:rsid w:val="00341C63"/>
    <w:rsid w:val="00343FFD"/>
    <w:rsid w:val="00367E90"/>
    <w:rsid w:val="00375562"/>
    <w:rsid w:val="003A33BF"/>
    <w:rsid w:val="003B64E0"/>
    <w:rsid w:val="003F306A"/>
    <w:rsid w:val="004540DA"/>
    <w:rsid w:val="0045447F"/>
    <w:rsid w:val="004737D1"/>
    <w:rsid w:val="00475D8C"/>
    <w:rsid w:val="00482ABC"/>
    <w:rsid w:val="004B3B1F"/>
    <w:rsid w:val="004B4D46"/>
    <w:rsid w:val="00501E42"/>
    <w:rsid w:val="005B1D9A"/>
    <w:rsid w:val="005C68BF"/>
    <w:rsid w:val="005F73E9"/>
    <w:rsid w:val="006067C9"/>
    <w:rsid w:val="00693FA6"/>
    <w:rsid w:val="006E464C"/>
    <w:rsid w:val="006F2096"/>
    <w:rsid w:val="007217EA"/>
    <w:rsid w:val="0073062C"/>
    <w:rsid w:val="007348AA"/>
    <w:rsid w:val="00737444"/>
    <w:rsid w:val="00737FFC"/>
    <w:rsid w:val="007E0A8A"/>
    <w:rsid w:val="007E5CA6"/>
    <w:rsid w:val="007F69D8"/>
    <w:rsid w:val="008059D9"/>
    <w:rsid w:val="00824385"/>
    <w:rsid w:val="0083396A"/>
    <w:rsid w:val="00834E9D"/>
    <w:rsid w:val="008838C5"/>
    <w:rsid w:val="008A40E5"/>
    <w:rsid w:val="008D17B2"/>
    <w:rsid w:val="008D27A1"/>
    <w:rsid w:val="008F2AAC"/>
    <w:rsid w:val="0095400B"/>
    <w:rsid w:val="00966151"/>
    <w:rsid w:val="009A1B6D"/>
    <w:rsid w:val="009A6614"/>
    <w:rsid w:val="009B6570"/>
    <w:rsid w:val="00A066EA"/>
    <w:rsid w:val="00A15455"/>
    <w:rsid w:val="00A5633A"/>
    <w:rsid w:val="00A67AD7"/>
    <w:rsid w:val="00A7013B"/>
    <w:rsid w:val="00A768AF"/>
    <w:rsid w:val="00AA634F"/>
    <w:rsid w:val="00AB6FE9"/>
    <w:rsid w:val="00AD1B1F"/>
    <w:rsid w:val="00AF0915"/>
    <w:rsid w:val="00B93280"/>
    <w:rsid w:val="00BA79A8"/>
    <w:rsid w:val="00C16DEA"/>
    <w:rsid w:val="00C26514"/>
    <w:rsid w:val="00CA49B9"/>
    <w:rsid w:val="00CD7CB7"/>
    <w:rsid w:val="00CE693F"/>
    <w:rsid w:val="00D13DF7"/>
    <w:rsid w:val="00D26E08"/>
    <w:rsid w:val="00D36098"/>
    <w:rsid w:val="00D949A3"/>
    <w:rsid w:val="00DD16DA"/>
    <w:rsid w:val="00DF0C13"/>
    <w:rsid w:val="00DF5ADD"/>
    <w:rsid w:val="00E265B7"/>
    <w:rsid w:val="00E26D1B"/>
    <w:rsid w:val="00E34CC9"/>
    <w:rsid w:val="00E55698"/>
    <w:rsid w:val="00E8038D"/>
    <w:rsid w:val="00E96379"/>
    <w:rsid w:val="00EC2522"/>
    <w:rsid w:val="00F56DB8"/>
    <w:rsid w:val="00F577C6"/>
    <w:rsid w:val="00F6259F"/>
    <w:rsid w:val="00F83F46"/>
    <w:rsid w:val="00FC52F8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A7156AC-26ED-4860-99CB-B3CA6FF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9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3396A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396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83396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3396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3396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3396A"/>
    <w:rPr>
      <w:rFonts w:cs="Times New Roman"/>
    </w:rPr>
  </w:style>
  <w:style w:type="paragraph" w:styleId="ListeParagraf">
    <w:name w:val="List Paragraph"/>
    <w:basedOn w:val="Normal"/>
    <w:uiPriority w:val="99"/>
    <w:qFormat/>
    <w:rsid w:val="0083396A"/>
    <w:pPr>
      <w:spacing w:after="160" w:line="259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025A06"/>
    <w:pPr>
      <w:widowControl w:val="0"/>
      <w:spacing w:after="0" w:line="360" w:lineRule="auto"/>
      <w:jc w:val="both"/>
    </w:pPr>
    <w:rPr>
      <w:rFonts w:ascii="Arial" w:hAnsi="Arial"/>
      <w:noProof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25A06"/>
    <w:rPr>
      <w:rFonts w:ascii="Arial" w:hAnsi="Arial" w:cs="Times New Roman"/>
      <w:noProof/>
      <w:sz w:val="24"/>
      <w:lang w:eastAsia="tr-TR"/>
    </w:rPr>
  </w:style>
  <w:style w:type="character" w:customStyle="1" w:styleId="Balk5">
    <w:name w:val="Başlık #5"/>
    <w:uiPriority w:val="99"/>
    <w:rsid w:val="0095400B"/>
    <w:rPr>
      <w:rFonts w:ascii="Arial" w:hAnsi="Arial"/>
      <w:color w:val="000000"/>
      <w:spacing w:val="5"/>
      <w:w w:val="100"/>
      <w:position w:val="0"/>
      <w:sz w:val="20"/>
      <w:u w:val="single"/>
      <w:lang w:val="tr-TR"/>
    </w:rPr>
  </w:style>
  <w:style w:type="paragraph" w:styleId="ResimYazs">
    <w:name w:val="caption"/>
    <w:basedOn w:val="Normal"/>
    <w:next w:val="Normal"/>
    <w:uiPriority w:val="99"/>
    <w:qFormat/>
    <w:locked/>
    <w:rsid w:val="00323100"/>
    <w:pPr>
      <w:spacing w:before="120" w:after="120" w:line="240" w:lineRule="auto"/>
    </w:pPr>
    <w:rPr>
      <w:rFonts w:ascii="Arial" w:eastAsia="Times New Roman" w:hAnsi="Arial" w:cs="Arial"/>
      <w:b/>
      <w:bCs/>
      <w:noProof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rsid w:val="0032310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323100"/>
    <w:rPr>
      <w:rFonts w:cs="Times New Roman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A49B9"/>
    <w:rPr>
      <w:rFonts w:cs="Times New Roman"/>
      <w:color w:val="808080"/>
    </w:rPr>
  </w:style>
  <w:style w:type="character" w:customStyle="1" w:styleId="apple-converted-space">
    <w:name w:val="apple-converted-space"/>
    <w:rsid w:val="000C1D4C"/>
  </w:style>
  <w:style w:type="character" w:styleId="Kpr">
    <w:name w:val="Hyperlink"/>
    <w:uiPriority w:val="99"/>
    <w:semiHidden/>
    <w:unhideWhenUsed/>
    <w:rsid w:val="000C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15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2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53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gökhan kararsız</cp:lastModifiedBy>
  <cp:revision>6</cp:revision>
  <cp:lastPrinted>2015-02-13T07:48:00Z</cp:lastPrinted>
  <dcterms:created xsi:type="dcterms:W3CDTF">2016-10-26T11:29:00Z</dcterms:created>
  <dcterms:modified xsi:type="dcterms:W3CDTF">2016-10-31T08:26:00Z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